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AD45" w14:textId="7A4C5541" w:rsidR="00A667EF" w:rsidRPr="00DC1081" w:rsidRDefault="00A667EF" w:rsidP="000A545E">
      <w:pPr>
        <w:spacing w:after="60" w:line="240" w:lineRule="auto"/>
        <w:jc w:val="center"/>
        <w:rPr>
          <w:b/>
          <w:bCs/>
          <w:sz w:val="28"/>
          <w:szCs w:val="28"/>
        </w:rPr>
      </w:pPr>
      <w:r w:rsidRPr="00DC1081">
        <w:rPr>
          <w:b/>
          <w:bCs/>
          <w:sz w:val="28"/>
          <w:szCs w:val="28"/>
        </w:rPr>
        <w:t>Smlouva o spolupráci při realizaci odborných praxí studentů</w:t>
      </w:r>
    </w:p>
    <w:p w14:paraId="2221330B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1F6C843A" w14:textId="43046AD2" w:rsidR="000A545E" w:rsidRPr="000A545E" w:rsidRDefault="00A667EF" w:rsidP="000A545E">
      <w:pPr>
        <w:spacing w:after="60" w:line="240" w:lineRule="auto"/>
        <w:rPr>
          <w:sz w:val="22"/>
        </w:rPr>
      </w:pPr>
      <w:r w:rsidRPr="00DC1081">
        <w:rPr>
          <w:sz w:val="22"/>
        </w:rPr>
        <w:t>Smluvní strany:</w:t>
      </w:r>
    </w:p>
    <w:p w14:paraId="21196EA7" w14:textId="3FFD53BE" w:rsidR="000A545E" w:rsidRPr="0087250E" w:rsidRDefault="000A545E" w:rsidP="00DB5460">
      <w:pPr>
        <w:pStyle w:val="Odstavecseseznamem"/>
        <w:numPr>
          <w:ilvl w:val="0"/>
          <w:numId w:val="4"/>
        </w:numPr>
        <w:spacing w:after="60" w:line="240" w:lineRule="auto"/>
        <w:rPr>
          <w:b/>
          <w:bCs/>
          <w:sz w:val="22"/>
        </w:rPr>
      </w:pPr>
      <w:r w:rsidRPr="0087250E">
        <w:rPr>
          <w:b/>
          <w:bCs/>
          <w:sz w:val="22"/>
        </w:rPr>
        <w:t>Masarykova univerzita</w:t>
      </w:r>
    </w:p>
    <w:p w14:paraId="67B6BE61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>se sídlem Žerotínovo nám. 617/9, 601 77 Brno</w:t>
      </w:r>
    </w:p>
    <w:p w14:paraId="68B2748A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>IČO: 00216224, DIČ: CZ00216224</w:t>
      </w:r>
    </w:p>
    <w:p w14:paraId="212DC227" w14:textId="77777777" w:rsidR="000A545E" w:rsidRPr="0087250E" w:rsidRDefault="000A545E" w:rsidP="0087250E">
      <w:pPr>
        <w:spacing w:after="60" w:line="240" w:lineRule="auto"/>
        <w:ind w:left="709"/>
        <w:rPr>
          <w:b/>
          <w:bCs/>
          <w:sz w:val="22"/>
        </w:rPr>
      </w:pPr>
      <w:r w:rsidRPr="0087250E">
        <w:rPr>
          <w:b/>
          <w:bCs/>
          <w:sz w:val="22"/>
        </w:rPr>
        <w:t xml:space="preserve">Filozofická fakulta </w:t>
      </w:r>
    </w:p>
    <w:p w14:paraId="737E1AD8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>kontaktní adresa: Arna Nováka 1/1, 602 00 Brno</w:t>
      </w:r>
    </w:p>
    <w:p w14:paraId="47D8D804" w14:textId="30584D50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 xml:space="preserve">zastoupená </w:t>
      </w:r>
      <w:r w:rsidR="00137208">
        <w:rPr>
          <w:sz w:val="22"/>
        </w:rPr>
        <w:t xml:space="preserve">na základě plné moci ze dne 28. 3. 2023 </w:t>
      </w:r>
      <w:r w:rsidR="00025A66" w:rsidRPr="00025A66">
        <w:rPr>
          <w:sz w:val="22"/>
        </w:rPr>
        <w:t>PhDr. Petr</w:t>
      </w:r>
      <w:r w:rsidR="00025A66">
        <w:rPr>
          <w:sz w:val="22"/>
        </w:rPr>
        <w:t>em</w:t>
      </w:r>
      <w:r w:rsidR="00025A66" w:rsidRPr="00025A66">
        <w:rPr>
          <w:sz w:val="22"/>
        </w:rPr>
        <w:t xml:space="preserve"> Mac</w:t>
      </w:r>
      <w:r w:rsidR="00025A66">
        <w:rPr>
          <w:sz w:val="22"/>
        </w:rPr>
        <w:t>kem</w:t>
      </w:r>
      <w:r w:rsidR="00025A66" w:rsidRPr="00025A66">
        <w:rPr>
          <w:sz w:val="22"/>
        </w:rPr>
        <w:t>, Ph.D.</w:t>
      </w:r>
      <w:r w:rsidR="00025A66">
        <w:rPr>
          <w:sz w:val="22"/>
        </w:rPr>
        <w:t>, vedoucím Ústavu hudební vědy FF MU</w:t>
      </w:r>
    </w:p>
    <w:p w14:paraId="64E3DB8E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>veřejná vysoká škola</w:t>
      </w:r>
    </w:p>
    <w:p w14:paraId="146AC914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>(dále jen „fakulta“)</w:t>
      </w:r>
    </w:p>
    <w:p w14:paraId="5FB0CCB8" w14:textId="77777777" w:rsidR="000A545E" w:rsidRPr="000A545E" w:rsidRDefault="000A545E" w:rsidP="000A545E">
      <w:pPr>
        <w:spacing w:after="60" w:line="240" w:lineRule="auto"/>
        <w:rPr>
          <w:sz w:val="22"/>
        </w:rPr>
      </w:pPr>
    </w:p>
    <w:p w14:paraId="1CAAA17D" w14:textId="77777777" w:rsidR="000A545E" w:rsidRPr="000A545E" w:rsidRDefault="000A545E" w:rsidP="000A545E">
      <w:pPr>
        <w:spacing w:after="60" w:line="240" w:lineRule="auto"/>
        <w:rPr>
          <w:sz w:val="22"/>
        </w:rPr>
      </w:pPr>
      <w:r w:rsidRPr="000A545E">
        <w:rPr>
          <w:sz w:val="22"/>
        </w:rPr>
        <w:t>a</w:t>
      </w:r>
    </w:p>
    <w:p w14:paraId="393EFB16" w14:textId="77777777" w:rsidR="000A545E" w:rsidRPr="000A545E" w:rsidRDefault="000A545E" w:rsidP="000A545E">
      <w:pPr>
        <w:spacing w:after="60" w:line="240" w:lineRule="auto"/>
        <w:rPr>
          <w:sz w:val="22"/>
        </w:rPr>
      </w:pPr>
    </w:p>
    <w:p w14:paraId="40335222" w14:textId="77777777" w:rsidR="000A545E" w:rsidRPr="000A545E" w:rsidRDefault="000A545E" w:rsidP="000A545E">
      <w:pPr>
        <w:spacing w:after="60" w:line="240" w:lineRule="auto"/>
        <w:rPr>
          <w:sz w:val="22"/>
        </w:rPr>
      </w:pPr>
      <w:r w:rsidRPr="000A545E">
        <w:rPr>
          <w:sz w:val="22"/>
        </w:rPr>
        <w:t>2.</w:t>
      </w:r>
      <w:r w:rsidRPr="000A545E">
        <w:rPr>
          <w:sz w:val="22"/>
        </w:rPr>
        <w:tab/>
      </w:r>
      <w:r w:rsidRPr="0087250E">
        <w:rPr>
          <w:b/>
          <w:bCs/>
          <w:sz w:val="22"/>
        </w:rPr>
        <w:t>Instituce:</w:t>
      </w:r>
    </w:p>
    <w:p w14:paraId="0BE2C5B6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>se sídlem:</w:t>
      </w:r>
    </w:p>
    <w:p w14:paraId="15C7850D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proofErr w:type="gramStart"/>
      <w:r w:rsidRPr="000A545E">
        <w:rPr>
          <w:sz w:val="22"/>
        </w:rPr>
        <w:t xml:space="preserve">IČO:   </w:t>
      </w:r>
      <w:proofErr w:type="gramEnd"/>
      <w:r w:rsidRPr="000A545E">
        <w:rPr>
          <w:sz w:val="22"/>
        </w:rPr>
        <w:t xml:space="preserve">                       DIČ: CZ</w:t>
      </w:r>
    </w:p>
    <w:p w14:paraId="22480476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>zastoupená:</w:t>
      </w:r>
    </w:p>
    <w:p w14:paraId="3FDFFA4F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 xml:space="preserve">zapsaná v obchodním rejstříku vedeném ………soudem v </w:t>
      </w:r>
      <w:proofErr w:type="gramStart"/>
      <w:r w:rsidRPr="000A545E">
        <w:rPr>
          <w:sz w:val="22"/>
        </w:rPr>
        <w:t>…….</w:t>
      </w:r>
      <w:proofErr w:type="gramEnd"/>
      <w:r w:rsidRPr="000A545E">
        <w:rPr>
          <w:sz w:val="22"/>
        </w:rPr>
        <w:t>., oddíl … vložka</w:t>
      </w:r>
    </w:p>
    <w:p w14:paraId="0E928191" w14:textId="77777777" w:rsidR="000A545E" w:rsidRPr="000A545E" w:rsidRDefault="000A545E" w:rsidP="0087250E">
      <w:pPr>
        <w:spacing w:after="60" w:line="240" w:lineRule="auto"/>
        <w:ind w:left="709"/>
        <w:rPr>
          <w:sz w:val="22"/>
        </w:rPr>
      </w:pPr>
      <w:r w:rsidRPr="000A545E">
        <w:rPr>
          <w:sz w:val="22"/>
        </w:rPr>
        <w:t>(dále jen „poskytovatel“),</w:t>
      </w:r>
    </w:p>
    <w:p w14:paraId="25815B7D" w14:textId="77777777" w:rsidR="000A545E" w:rsidRPr="000A545E" w:rsidRDefault="000A545E" w:rsidP="000A545E">
      <w:pPr>
        <w:spacing w:after="60" w:line="240" w:lineRule="auto"/>
        <w:rPr>
          <w:sz w:val="22"/>
        </w:rPr>
      </w:pPr>
    </w:p>
    <w:p w14:paraId="35D62E30" w14:textId="6E9F8CA5" w:rsidR="00A667EF" w:rsidRPr="00DC1081" w:rsidRDefault="000A545E" w:rsidP="000A545E">
      <w:pPr>
        <w:spacing w:after="60" w:line="240" w:lineRule="auto"/>
        <w:rPr>
          <w:sz w:val="22"/>
        </w:rPr>
      </w:pPr>
      <w:r w:rsidRPr="000A545E">
        <w:rPr>
          <w:sz w:val="22"/>
        </w:rPr>
        <w:t>které uzavírají v souladu s ustanovením § 1746 odst. 2 zákona č. 89/2012 Sb., občanského zákoníku, ve znění pozdějších předpisů, následující smlouvu o realizaci odborných praxí studentů:</w:t>
      </w:r>
    </w:p>
    <w:p w14:paraId="077815F3" w14:textId="36A734AD" w:rsidR="00A667EF" w:rsidRPr="009C221A" w:rsidRDefault="00A667EF" w:rsidP="00DB5460">
      <w:pPr>
        <w:pStyle w:val="Odstavecseseznamem"/>
        <w:numPr>
          <w:ilvl w:val="0"/>
          <w:numId w:val="5"/>
        </w:numPr>
        <w:spacing w:before="360" w:after="60" w:line="240" w:lineRule="auto"/>
        <w:ind w:left="714" w:hanging="357"/>
        <w:contextualSpacing w:val="0"/>
        <w:jc w:val="center"/>
        <w:rPr>
          <w:b/>
          <w:bCs/>
          <w:sz w:val="22"/>
        </w:rPr>
      </w:pPr>
    </w:p>
    <w:p w14:paraId="24EEB4CA" w14:textId="77777777" w:rsidR="00A667EF" w:rsidRPr="009C221A" w:rsidRDefault="00A667EF" w:rsidP="009C221A">
      <w:pPr>
        <w:spacing w:after="60" w:line="240" w:lineRule="auto"/>
        <w:jc w:val="center"/>
        <w:rPr>
          <w:b/>
          <w:bCs/>
          <w:sz w:val="22"/>
        </w:rPr>
      </w:pPr>
      <w:r w:rsidRPr="009C221A">
        <w:rPr>
          <w:b/>
          <w:bCs/>
          <w:sz w:val="22"/>
        </w:rPr>
        <w:t>Předmět a účel smlouvy</w:t>
      </w:r>
    </w:p>
    <w:p w14:paraId="6486CBF3" w14:textId="7953CCF1" w:rsidR="00A667EF" w:rsidRPr="00876F68" w:rsidRDefault="00A667EF" w:rsidP="00DB5460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876F68">
        <w:rPr>
          <w:sz w:val="22"/>
        </w:rPr>
        <w:t xml:space="preserve">Předmětem této smlouvy je závazek poskytovatele umožnit </w:t>
      </w:r>
    </w:p>
    <w:p w14:paraId="224B1267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350DCD30" w14:textId="269FD345" w:rsidR="00A667EF" w:rsidRPr="00DC1081" w:rsidRDefault="00A667EF" w:rsidP="00876F68">
      <w:pPr>
        <w:spacing w:after="60" w:line="240" w:lineRule="auto"/>
        <w:ind w:left="709"/>
        <w:jc w:val="center"/>
        <w:rPr>
          <w:sz w:val="22"/>
        </w:rPr>
      </w:pPr>
      <w:r w:rsidRPr="00DC1081">
        <w:rPr>
          <w:sz w:val="22"/>
        </w:rPr>
        <w:t>................................................................................................................</w:t>
      </w:r>
      <w:r w:rsidR="00E91E49">
        <w:rPr>
          <w:sz w:val="22"/>
        </w:rPr>
        <w:t>,</w:t>
      </w:r>
    </w:p>
    <w:p w14:paraId="6D85871F" w14:textId="2A9F27C2" w:rsidR="00A667EF" w:rsidRPr="00DC1081" w:rsidRDefault="00876F68" w:rsidP="00876F68">
      <w:pPr>
        <w:spacing w:after="60" w:line="240" w:lineRule="auto"/>
        <w:ind w:left="709"/>
        <w:jc w:val="center"/>
        <w:rPr>
          <w:sz w:val="22"/>
        </w:rPr>
      </w:pPr>
      <w:r>
        <w:rPr>
          <w:sz w:val="22"/>
        </w:rPr>
        <w:t>j</w:t>
      </w:r>
      <w:r w:rsidR="00A667EF" w:rsidRPr="00DC1081">
        <w:rPr>
          <w:sz w:val="22"/>
        </w:rPr>
        <w:t>méno a příjmení</w:t>
      </w:r>
    </w:p>
    <w:p w14:paraId="58BE8B77" w14:textId="4CF6EC28" w:rsidR="00A667EF" w:rsidRPr="00DC1081" w:rsidRDefault="00A667EF" w:rsidP="00876F68">
      <w:pPr>
        <w:spacing w:after="60" w:line="240" w:lineRule="auto"/>
        <w:ind w:left="709"/>
        <w:rPr>
          <w:sz w:val="22"/>
        </w:rPr>
      </w:pPr>
      <w:r w:rsidRPr="00DC1081">
        <w:rPr>
          <w:sz w:val="22"/>
        </w:rPr>
        <w:t xml:space="preserve">studentce/studentovi studijního programu </w:t>
      </w:r>
      <w:r w:rsidR="00520B78">
        <w:rPr>
          <w:sz w:val="22"/>
        </w:rPr>
        <w:t>realizovaného</w:t>
      </w:r>
      <w:r w:rsidRPr="00DC1081">
        <w:rPr>
          <w:sz w:val="22"/>
        </w:rPr>
        <w:t xml:space="preserve"> Ústavem hudební vědy Filozofické fakulty Masarykovy univerzity</w:t>
      </w:r>
      <w:r w:rsidR="00E91E49">
        <w:rPr>
          <w:sz w:val="22"/>
        </w:rPr>
        <w:t>,</w:t>
      </w:r>
      <w:r w:rsidRPr="00DC1081">
        <w:rPr>
          <w:sz w:val="22"/>
        </w:rPr>
        <w:t xml:space="preserve"> absolvování odborné praxe v instituci poskytovatele.</w:t>
      </w:r>
    </w:p>
    <w:p w14:paraId="20F930B2" w14:textId="74866422" w:rsidR="00A667EF" w:rsidRPr="00E90B33" w:rsidRDefault="00876F68" w:rsidP="00DB5460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sz w:val="22"/>
        </w:rPr>
      </w:pPr>
      <w:r w:rsidRPr="00E90B33">
        <w:rPr>
          <w:sz w:val="22"/>
        </w:rPr>
        <w:t>Účelem odborné praxe je zvýšení odborně praktických znalostí student</w:t>
      </w:r>
      <w:r w:rsidR="00944B59">
        <w:rPr>
          <w:sz w:val="22"/>
        </w:rPr>
        <w:t>a</w:t>
      </w:r>
      <w:r w:rsidRPr="00E90B33">
        <w:rPr>
          <w:sz w:val="22"/>
        </w:rPr>
        <w:t xml:space="preserve">. Odborná praxe umožní studentovi zejména </w:t>
      </w:r>
      <w:r w:rsidR="009D2213">
        <w:rPr>
          <w:sz w:val="22"/>
        </w:rPr>
        <w:t xml:space="preserve">se </w:t>
      </w:r>
      <w:r w:rsidRPr="00E90B33">
        <w:rPr>
          <w:sz w:val="22"/>
        </w:rPr>
        <w:t>podílet na spolupráci s vybranými odborníky poskytovatele, konzultovat s jeho pracovníky a poznat činnosti, které poskytovatel zajišťuje.</w:t>
      </w:r>
    </w:p>
    <w:p w14:paraId="12CDD5B0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7D8B7D2D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6B4E290C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30899B62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2A1AD957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6310B72B" w14:textId="6CDA371C" w:rsidR="00A667EF" w:rsidRPr="009C221A" w:rsidRDefault="00A667EF" w:rsidP="00DB5460">
      <w:pPr>
        <w:pStyle w:val="Odstavecseseznamem"/>
        <w:numPr>
          <w:ilvl w:val="0"/>
          <w:numId w:val="5"/>
        </w:numPr>
        <w:spacing w:after="60" w:line="240" w:lineRule="auto"/>
        <w:jc w:val="center"/>
        <w:rPr>
          <w:b/>
          <w:bCs/>
          <w:sz w:val="22"/>
        </w:rPr>
      </w:pPr>
    </w:p>
    <w:p w14:paraId="134FE14A" w14:textId="77777777" w:rsidR="00A667EF" w:rsidRPr="009C221A" w:rsidRDefault="00A667EF" w:rsidP="009C221A">
      <w:pPr>
        <w:spacing w:after="60" w:line="240" w:lineRule="auto"/>
        <w:jc w:val="center"/>
        <w:rPr>
          <w:b/>
          <w:bCs/>
          <w:sz w:val="22"/>
        </w:rPr>
      </w:pPr>
      <w:r w:rsidRPr="009C221A">
        <w:rPr>
          <w:b/>
          <w:bCs/>
          <w:sz w:val="22"/>
        </w:rPr>
        <w:t>Podmínky výkonu odborné praxe</w:t>
      </w:r>
    </w:p>
    <w:p w14:paraId="6800CF6F" w14:textId="426D4AA6" w:rsidR="00A46A3C" w:rsidRPr="0019531E" w:rsidRDefault="00A667EF" w:rsidP="00DB5460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sz w:val="22"/>
        </w:rPr>
      </w:pPr>
      <w:r w:rsidRPr="0019531E">
        <w:rPr>
          <w:sz w:val="22"/>
        </w:rPr>
        <w:t xml:space="preserve">Odborná praxe proběhne v prostorách a zařízeních poskytovatele v době dohodnuté mezi poskytovatelem a studentem uvedené v Protokolu o přijetí studenta na odbornou praxi (dále jen „protokol“), jehož vzor </w:t>
      </w:r>
      <w:proofErr w:type="gramStart"/>
      <w:r w:rsidRPr="0019531E">
        <w:rPr>
          <w:sz w:val="22"/>
        </w:rPr>
        <w:t>tvoří</w:t>
      </w:r>
      <w:proofErr w:type="gramEnd"/>
      <w:r w:rsidRPr="0019531E">
        <w:rPr>
          <w:sz w:val="22"/>
        </w:rPr>
        <w:t xml:space="preserve"> přílohu č. 1 této smlouvy. </w:t>
      </w:r>
    </w:p>
    <w:p w14:paraId="34709557" w14:textId="52D7EFD6" w:rsidR="00550333" w:rsidRPr="0019531E" w:rsidRDefault="00550333" w:rsidP="00DB5460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sz w:val="22"/>
        </w:rPr>
      </w:pPr>
      <w:r w:rsidRPr="0019531E">
        <w:rPr>
          <w:sz w:val="22"/>
        </w:rPr>
        <w:t>Časový rozsah praxe, jakož i specifikace obsahových náležitostí bude stanovena v souladu s požadavky studijních programů fakulty realizovaných pracovištěm Ústav hudebních věd.</w:t>
      </w:r>
    </w:p>
    <w:p w14:paraId="5E1DF143" w14:textId="03E75DEA" w:rsidR="00550333" w:rsidRPr="00556680" w:rsidRDefault="00550333" w:rsidP="00DB5460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sz w:val="22"/>
        </w:rPr>
      </w:pPr>
      <w:r w:rsidRPr="00556680">
        <w:rPr>
          <w:sz w:val="22"/>
        </w:rPr>
        <w:t>Odborná praxe bude umožněna student</w:t>
      </w:r>
      <w:r w:rsidR="00294D14">
        <w:rPr>
          <w:sz w:val="22"/>
        </w:rPr>
        <w:t>ovi</w:t>
      </w:r>
      <w:r w:rsidRPr="00556680">
        <w:rPr>
          <w:sz w:val="22"/>
        </w:rPr>
        <w:t>, kte</w:t>
      </w:r>
      <w:r w:rsidR="00A37AF7">
        <w:rPr>
          <w:sz w:val="22"/>
        </w:rPr>
        <w:t>rý</w:t>
      </w:r>
      <w:r w:rsidRPr="00556680">
        <w:rPr>
          <w:sz w:val="22"/>
        </w:rPr>
        <w:t xml:space="preserve"> před jejím nástupem vyplní a podepíš</w:t>
      </w:r>
      <w:r w:rsidR="00294D14">
        <w:rPr>
          <w:sz w:val="22"/>
        </w:rPr>
        <w:t>e</w:t>
      </w:r>
      <w:r w:rsidRPr="00556680">
        <w:rPr>
          <w:sz w:val="22"/>
        </w:rPr>
        <w:t xml:space="preserve"> protokol. Protokol podepisuje osoba odpovědná za řádný průběh praxe ze strany fakulty (dále jen „garant praxe“), osoba odpovědná za řádný průběh praxe ze strany poskytovatele (dále jen „odborný tutor“) a student nastupující na praxi.</w:t>
      </w:r>
    </w:p>
    <w:p w14:paraId="3DBD7C32" w14:textId="3783DF48" w:rsidR="00550333" w:rsidRPr="00C27175" w:rsidRDefault="00550333" w:rsidP="00DB5460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sz w:val="22"/>
        </w:rPr>
      </w:pPr>
      <w:r w:rsidRPr="00C27175">
        <w:rPr>
          <w:sz w:val="22"/>
        </w:rPr>
        <w:t xml:space="preserve">Mezi studentem a poskytovatelem nevznikne žádný pracovněprávní vztah. Za činnost související s absolvováním praxe nevznikne studentovi nárok na odměnu. Otázky případné náhrady škody se řídí příslušnými právními předpisy, zejména pak ustanovením § 391 zákona č. 262/2006 Sb., zákoníku práce. </w:t>
      </w:r>
    </w:p>
    <w:p w14:paraId="29525060" w14:textId="19F1FABF" w:rsidR="00550333" w:rsidRPr="00C27175" w:rsidRDefault="00550333" w:rsidP="00DB5460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sz w:val="22"/>
        </w:rPr>
      </w:pPr>
      <w:r w:rsidRPr="00C27175">
        <w:rPr>
          <w:sz w:val="22"/>
        </w:rPr>
        <w:t xml:space="preserve">Absolvování praxe bude stvrzeno poskytovatelem prostřednictvím pověřené osoby v Potvrzení o absolvování odborné praxe (dále „potvrzení“), jehož vzor </w:t>
      </w:r>
      <w:proofErr w:type="gramStart"/>
      <w:r w:rsidRPr="00C27175">
        <w:rPr>
          <w:sz w:val="22"/>
        </w:rPr>
        <w:t>tvoří</w:t>
      </w:r>
      <w:proofErr w:type="gramEnd"/>
      <w:r w:rsidRPr="00C27175">
        <w:rPr>
          <w:sz w:val="22"/>
        </w:rPr>
        <w:t xml:space="preserve"> přílohu č. 2 této dohody. Nedílnou součástí potvrzení je hodnocení praxe zhotovené odborným tutorem studenta.</w:t>
      </w:r>
    </w:p>
    <w:p w14:paraId="41C27492" w14:textId="3F3A4C2E" w:rsidR="00A667EF" w:rsidRPr="00C27175" w:rsidRDefault="00550333" w:rsidP="00DB5460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sz w:val="22"/>
        </w:rPr>
      </w:pPr>
      <w:r w:rsidRPr="00C27175">
        <w:rPr>
          <w:sz w:val="22"/>
        </w:rPr>
        <w:t>Součástí praxe může být zpracování diplomové práce.</w:t>
      </w:r>
    </w:p>
    <w:p w14:paraId="0CA09A89" w14:textId="78DBB20C" w:rsidR="00A667EF" w:rsidRPr="009C221A" w:rsidRDefault="00A667EF" w:rsidP="00DB5460">
      <w:pPr>
        <w:pStyle w:val="Odstavecseseznamem"/>
        <w:numPr>
          <w:ilvl w:val="0"/>
          <w:numId w:val="5"/>
        </w:numPr>
        <w:spacing w:before="360" w:after="60" w:line="240" w:lineRule="auto"/>
        <w:ind w:left="714" w:hanging="357"/>
        <w:contextualSpacing w:val="0"/>
        <w:jc w:val="center"/>
        <w:rPr>
          <w:b/>
          <w:bCs/>
          <w:sz w:val="22"/>
        </w:rPr>
      </w:pPr>
    </w:p>
    <w:p w14:paraId="0855418E" w14:textId="77777777" w:rsidR="00A667EF" w:rsidRPr="009C221A" w:rsidRDefault="00A667EF" w:rsidP="009C221A">
      <w:pPr>
        <w:spacing w:after="60" w:line="240" w:lineRule="auto"/>
        <w:jc w:val="center"/>
        <w:rPr>
          <w:b/>
          <w:bCs/>
          <w:sz w:val="22"/>
        </w:rPr>
      </w:pPr>
      <w:r w:rsidRPr="009C221A">
        <w:rPr>
          <w:b/>
          <w:bCs/>
          <w:sz w:val="22"/>
        </w:rPr>
        <w:t>Povinnosti fakulty</w:t>
      </w:r>
    </w:p>
    <w:p w14:paraId="200D26CA" w14:textId="77777777" w:rsidR="0009406A" w:rsidRPr="0009406A" w:rsidRDefault="0009406A" w:rsidP="00DB5460">
      <w:pPr>
        <w:pStyle w:val="Odstavecseseznamem"/>
        <w:numPr>
          <w:ilvl w:val="0"/>
          <w:numId w:val="8"/>
        </w:numPr>
        <w:spacing w:after="60" w:line="240" w:lineRule="auto"/>
        <w:jc w:val="both"/>
        <w:rPr>
          <w:sz w:val="22"/>
        </w:rPr>
      </w:pPr>
      <w:r w:rsidRPr="0009406A">
        <w:rPr>
          <w:sz w:val="22"/>
        </w:rPr>
        <w:t>Fakulta se při realizaci spolupráce zavazuje postupovat následujícím způsobem:</w:t>
      </w:r>
    </w:p>
    <w:p w14:paraId="3395E74E" w14:textId="4772CB34" w:rsidR="0009406A" w:rsidRPr="0009406A" w:rsidRDefault="0009406A" w:rsidP="00DB5460">
      <w:pPr>
        <w:pStyle w:val="Odstavecseseznamem"/>
        <w:numPr>
          <w:ilvl w:val="0"/>
          <w:numId w:val="9"/>
        </w:numPr>
        <w:spacing w:after="60" w:line="240" w:lineRule="auto"/>
        <w:jc w:val="both"/>
        <w:rPr>
          <w:sz w:val="22"/>
        </w:rPr>
      </w:pPr>
      <w:r w:rsidRPr="0009406A">
        <w:rPr>
          <w:sz w:val="22"/>
        </w:rPr>
        <w:t>závazně sdělí dobu, časový rozsah a specifikaci obsahových náležitostí praxe dle náplní stanovených jednotlivými studijními programy;</w:t>
      </w:r>
    </w:p>
    <w:p w14:paraId="18D75F99" w14:textId="26304B05" w:rsidR="0009406A" w:rsidRPr="0009406A" w:rsidRDefault="0009406A" w:rsidP="00DB5460">
      <w:pPr>
        <w:pStyle w:val="Odstavecseseznamem"/>
        <w:numPr>
          <w:ilvl w:val="0"/>
          <w:numId w:val="9"/>
        </w:numPr>
        <w:spacing w:after="60" w:line="240" w:lineRule="auto"/>
        <w:jc w:val="both"/>
        <w:rPr>
          <w:sz w:val="22"/>
        </w:rPr>
      </w:pPr>
      <w:r w:rsidRPr="0009406A">
        <w:rPr>
          <w:sz w:val="22"/>
        </w:rPr>
        <w:t>student</w:t>
      </w:r>
      <w:r w:rsidR="003E06DB">
        <w:rPr>
          <w:sz w:val="22"/>
        </w:rPr>
        <w:t>a</w:t>
      </w:r>
      <w:r w:rsidRPr="0009406A">
        <w:rPr>
          <w:sz w:val="22"/>
        </w:rPr>
        <w:t xml:space="preserve"> před započetím praxe </w:t>
      </w:r>
      <w:proofErr w:type="gramStart"/>
      <w:r w:rsidRPr="0009406A">
        <w:rPr>
          <w:sz w:val="22"/>
        </w:rPr>
        <w:t>poučí</w:t>
      </w:r>
      <w:proofErr w:type="gramEnd"/>
      <w:r w:rsidRPr="0009406A">
        <w:rPr>
          <w:sz w:val="22"/>
        </w:rPr>
        <w:t xml:space="preserve"> o: </w:t>
      </w:r>
    </w:p>
    <w:p w14:paraId="197B3645" w14:textId="2554C18F" w:rsidR="0009406A" w:rsidRPr="003E06DB" w:rsidRDefault="0009406A" w:rsidP="00DB5460">
      <w:pPr>
        <w:pStyle w:val="Odstavecseseznamem"/>
        <w:numPr>
          <w:ilvl w:val="0"/>
          <w:numId w:val="10"/>
        </w:numPr>
        <w:spacing w:after="60" w:line="240" w:lineRule="auto"/>
        <w:jc w:val="both"/>
        <w:rPr>
          <w:sz w:val="22"/>
        </w:rPr>
      </w:pPr>
      <w:r w:rsidRPr="003E06DB">
        <w:rPr>
          <w:sz w:val="22"/>
        </w:rPr>
        <w:t>sjednané době, časovém rozsahu a náplni praxe,</w:t>
      </w:r>
    </w:p>
    <w:p w14:paraId="26DDA5B2" w14:textId="0C4F5140" w:rsidR="0009406A" w:rsidRPr="003E06DB" w:rsidRDefault="0009406A" w:rsidP="00DB5460">
      <w:pPr>
        <w:pStyle w:val="Odstavecseseznamem"/>
        <w:numPr>
          <w:ilvl w:val="0"/>
          <w:numId w:val="10"/>
        </w:numPr>
        <w:spacing w:after="60" w:line="240" w:lineRule="auto"/>
        <w:jc w:val="both"/>
        <w:rPr>
          <w:sz w:val="22"/>
        </w:rPr>
      </w:pPr>
      <w:r w:rsidRPr="003E06DB">
        <w:rPr>
          <w:sz w:val="22"/>
        </w:rPr>
        <w:t xml:space="preserve">povinnosti nastoupit praxi u poskytovatele v den sjednaného zahájení, </w:t>
      </w:r>
    </w:p>
    <w:p w14:paraId="202A7316" w14:textId="0B19449A" w:rsidR="0009406A" w:rsidRPr="003E06DB" w:rsidRDefault="0009406A" w:rsidP="00DB5460">
      <w:pPr>
        <w:pStyle w:val="Odstavecseseznamem"/>
        <w:numPr>
          <w:ilvl w:val="0"/>
          <w:numId w:val="10"/>
        </w:numPr>
        <w:spacing w:after="60" w:line="240" w:lineRule="auto"/>
        <w:jc w:val="both"/>
        <w:rPr>
          <w:sz w:val="22"/>
        </w:rPr>
      </w:pPr>
      <w:r w:rsidRPr="003E06DB">
        <w:rPr>
          <w:sz w:val="22"/>
        </w:rPr>
        <w:t xml:space="preserve">povinnosti dodržovat veškeré předpisy vztahující se k výkonu praxe, se kterými budou poskytovatelem seznámeni, </w:t>
      </w:r>
    </w:p>
    <w:p w14:paraId="178DC92B" w14:textId="227CD323" w:rsidR="0009406A" w:rsidRPr="003E06DB" w:rsidRDefault="0009406A" w:rsidP="00DB5460">
      <w:pPr>
        <w:pStyle w:val="Odstavecseseznamem"/>
        <w:numPr>
          <w:ilvl w:val="0"/>
          <w:numId w:val="10"/>
        </w:numPr>
        <w:spacing w:after="60" w:line="240" w:lineRule="auto"/>
        <w:jc w:val="both"/>
        <w:rPr>
          <w:sz w:val="22"/>
        </w:rPr>
      </w:pPr>
      <w:r w:rsidRPr="003E06DB">
        <w:rPr>
          <w:sz w:val="22"/>
        </w:rPr>
        <w:t>povinnosti dodržovat pokyny odborného tutora, popřípadě dalších určených zaměstnanců poskytovatele,</w:t>
      </w:r>
    </w:p>
    <w:p w14:paraId="49C09883" w14:textId="10B03E36" w:rsidR="00A667EF" w:rsidRPr="003E06DB" w:rsidRDefault="0009406A" w:rsidP="00DB5460">
      <w:pPr>
        <w:pStyle w:val="Odstavecseseznamem"/>
        <w:numPr>
          <w:ilvl w:val="0"/>
          <w:numId w:val="10"/>
        </w:numPr>
        <w:spacing w:after="60" w:line="240" w:lineRule="auto"/>
        <w:jc w:val="both"/>
        <w:rPr>
          <w:sz w:val="22"/>
        </w:rPr>
      </w:pPr>
      <w:r w:rsidRPr="003E06DB">
        <w:rPr>
          <w:sz w:val="22"/>
        </w:rPr>
        <w:t>povinností chovat se během praxe tak, aby nedocházelo ke škodám na zdraví a majetku a bylo dosaženo cíle praxe.</w:t>
      </w:r>
    </w:p>
    <w:p w14:paraId="7CA7AEB4" w14:textId="3E0B53B1" w:rsidR="00A667EF" w:rsidRPr="003E06DB" w:rsidRDefault="00A667EF" w:rsidP="00DB5460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sz w:val="22"/>
        </w:rPr>
      </w:pPr>
      <w:r w:rsidRPr="003E06DB">
        <w:rPr>
          <w:sz w:val="22"/>
        </w:rPr>
        <w:t>Garantem, který bude zajišťovat kontakt mezi fakultou a poskytovatelem, je určen:</w:t>
      </w:r>
    </w:p>
    <w:p w14:paraId="0147B2F1" w14:textId="6C92A842" w:rsidR="00A667EF" w:rsidRPr="00DC1081" w:rsidRDefault="00A667EF" w:rsidP="00350EE8">
      <w:pPr>
        <w:spacing w:after="60" w:line="240" w:lineRule="auto"/>
        <w:ind w:left="709"/>
        <w:rPr>
          <w:sz w:val="22"/>
        </w:rPr>
      </w:pPr>
      <w:r w:rsidRPr="00DC1081">
        <w:rPr>
          <w:sz w:val="22"/>
        </w:rPr>
        <w:t>PhDr. Petr Macek, Ph.D.</w:t>
      </w:r>
      <w:r w:rsidR="005910B1">
        <w:rPr>
          <w:sz w:val="22"/>
        </w:rPr>
        <w:t xml:space="preserve">, </w:t>
      </w:r>
      <w:r w:rsidR="005910B1" w:rsidRPr="005910B1">
        <w:rPr>
          <w:sz w:val="22"/>
        </w:rPr>
        <w:t>tel. 549 49 4770, e-mail: macek@phil.muni.cz</w:t>
      </w:r>
    </w:p>
    <w:p w14:paraId="16A7805F" w14:textId="77777777" w:rsidR="009C2792" w:rsidRPr="003358FE" w:rsidRDefault="009C2792" w:rsidP="00DB5460">
      <w:pPr>
        <w:pStyle w:val="Odstavecseseznamem"/>
        <w:numPr>
          <w:ilvl w:val="0"/>
          <w:numId w:val="5"/>
        </w:numPr>
        <w:spacing w:before="360" w:after="60" w:line="240" w:lineRule="auto"/>
        <w:ind w:left="714" w:hanging="357"/>
        <w:contextualSpacing w:val="0"/>
        <w:jc w:val="center"/>
        <w:rPr>
          <w:b/>
          <w:bCs/>
          <w:sz w:val="22"/>
        </w:rPr>
      </w:pPr>
    </w:p>
    <w:p w14:paraId="025DAAF7" w14:textId="33C84AD3" w:rsidR="00A667EF" w:rsidRPr="003358FE" w:rsidRDefault="00A667EF" w:rsidP="003358FE">
      <w:pPr>
        <w:spacing w:after="60" w:line="240" w:lineRule="auto"/>
        <w:jc w:val="center"/>
        <w:rPr>
          <w:b/>
          <w:bCs/>
          <w:sz w:val="22"/>
        </w:rPr>
      </w:pPr>
      <w:r w:rsidRPr="003358FE">
        <w:rPr>
          <w:b/>
          <w:bCs/>
          <w:sz w:val="22"/>
        </w:rPr>
        <w:t>Povinnosti poskytovatele</w:t>
      </w:r>
    </w:p>
    <w:p w14:paraId="7C973EA9" w14:textId="77777777" w:rsidR="00350EE8" w:rsidRPr="00350EE8" w:rsidRDefault="00350EE8" w:rsidP="00350EE8">
      <w:pPr>
        <w:spacing w:after="60" w:line="240" w:lineRule="auto"/>
        <w:rPr>
          <w:sz w:val="22"/>
        </w:rPr>
      </w:pPr>
      <w:r w:rsidRPr="00350EE8">
        <w:rPr>
          <w:sz w:val="22"/>
        </w:rPr>
        <w:t>Poskytovatel se zavazuje realizovat vzájemnou spolupráci následujícím způsobem:</w:t>
      </w:r>
    </w:p>
    <w:p w14:paraId="514BD879" w14:textId="788351EB" w:rsidR="00350EE8" w:rsidRPr="00350EE8" w:rsidRDefault="00350EE8" w:rsidP="00DB5460">
      <w:pPr>
        <w:pStyle w:val="Odstavecseseznamem"/>
        <w:numPr>
          <w:ilvl w:val="0"/>
          <w:numId w:val="11"/>
        </w:numPr>
        <w:spacing w:after="60" w:line="240" w:lineRule="auto"/>
        <w:jc w:val="both"/>
        <w:rPr>
          <w:sz w:val="22"/>
        </w:rPr>
      </w:pPr>
      <w:proofErr w:type="gramStart"/>
      <w:r w:rsidRPr="00350EE8">
        <w:rPr>
          <w:sz w:val="22"/>
        </w:rPr>
        <w:t>zabezpečí</w:t>
      </w:r>
      <w:proofErr w:type="gramEnd"/>
      <w:r w:rsidRPr="00350EE8">
        <w:rPr>
          <w:sz w:val="22"/>
        </w:rPr>
        <w:t xml:space="preserve"> studentům absolvujícím praxi pracovní podmínky odpovídající právním předpisům, v rozsahu stejném jako pracovní podmínky vlastních zaměstnanců. Zejména je seznámí s předpisy o BOZP, pracovním řádem a dalšími právními předpisy vztahujícími se k organizaci, průběhu a náplni odborné praxe;</w:t>
      </w:r>
    </w:p>
    <w:p w14:paraId="65BC7631" w14:textId="1410A139" w:rsidR="00350EE8" w:rsidRPr="00350EE8" w:rsidRDefault="00350EE8" w:rsidP="00DB5460">
      <w:pPr>
        <w:pStyle w:val="Odstavecseseznamem"/>
        <w:numPr>
          <w:ilvl w:val="0"/>
          <w:numId w:val="11"/>
        </w:numPr>
        <w:spacing w:after="60" w:line="240" w:lineRule="auto"/>
        <w:jc w:val="both"/>
        <w:rPr>
          <w:sz w:val="22"/>
        </w:rPr>
      </w:pPr>
      <w:r w:rsidRPr="00350EE8">
        <w:rPr>
          <w:sz w:val="22"/>
        </w:rPr>
        <w:t>poskytne studentovi praxi, jejíž náplní bude kvalifikovaná činnost, umožňující zvyšování odborně-praktických kompetencí studenta;</w:t>
      </w:r>
    </w:p>
    <w:p w14:paraId="0A0F26A5" w14:textId="7EACB883" w:rsidR="00350EE8" w:rsidRPr="00350EE8" w:rsidRDefault="00350EE8" w:rsidP="00DB5460">
      <w:pPr>
        <w:pStyle w:val="Odstavecseseznamem"/>
        <w:numPr>
          <w:ilvl w:val="0"/>
          <w:numId w:val="11"/>
        </w:numPr>
        <w:spacing w:after="60" w:line="240" w:lineRule="auto"/>
        <w:jc w:val="both"/>
        <w:rPr>
          <w:sz w:val="22"/>
        </w:rPr>
      </w:pPr>
      <w:proofErr w:type="gramStart"/>
      <w:r w:rsidRPr="00350EE8">
        <w:rPr>
          <w:sz w:val="22"/>
        </w:rPr>
        <w:lastRenderedPageBreak/>
        <w:t>poučí</w:t>
      </w:r>
      <w:proofErr w:type="gramEnd"/>
      <w:r w:rsidRPr="00350EE8">
        <w:rPr>
          <w:sz w:val="22"/>
        </w:rPr>
        <w:t xml:space="preserve"> odborné tutory studentů o době, časovém rozsahu a specifikaci obsahových náležitostí praxe v souladu s informacemi poskytnutými ze strany fakulty a dále o povinnosti vyplňovat protokol a potvrzení včetně hodnocení jednotlivých studentů;</w:t>
      </w:r>
    </w:p>
    <w:p w14:paraId="024A508D" w14:textId="08212F9E" w:rsidR="00350EE8" w:rsidRPr="00350EE8" w:rsidRDefault="00350EE8" w:rsidP="00DB5460">
      <w:pPr>
        <w:pStyle w:val="Odstavecseseznamem"/>
        <w:numPr>
          <w:ilvl w:val="0"/>
          <w:numId w:val="11"/>
        </w:numPr>
        <w:spacing w:after="60" w:line="240" w:lineRule="auto"/>
        <w:jc w:val="both"/>
        <w:rPr>
          <w:sz w:val="22"/>
        </w:rPr>
      </w:pPr>
      <w:r w:rsidRPr="00350EE8">
        <w:rPr>
          <w:sz w:val="22"/>
        </w:rPr>
        <w:t xml:space="preserve">potvrdí absolvování praxe studentům včetně zajištění hodnocení sestavovaných jednotlivými odbornými tutory (vzor protokolu </w:t>
      </w:r>
      <w:proofErr w:type="gramStart"/>
      <w:r w:rsidRPr="00350EE8">
        <w:rPr>
          <w:sz w:val="22"/>
        </w:rPr>
        <w:t>tvoří</w:t>
      </w:r>
      <w:proofErr w:type="gramEnd"/>
      <w:r w:rsidRPr="00350EE8">
        <w:rPr>
          <w:sz w:val="22"/>
        </w:rPr>
        <w:t xml:space="preserve"> přílohu č. 2 této smlouvy),</w:t>
      </w:r>
    </w:p>
    <w:p w14:paraId="3DB18D53" w14:textId="0B6295A1" w:rsidR="00A667EF" w:rsidRPr="00350EE8" w:rsidRDefault="00350EE8" w:rsidP="00DB5460">
      <w:pPr>
        <w:pStyle w:val="Odstavecseseznamem"/>
        <w:numPr>
          <w:ilvl w:val="0"/>
          <w:numId w:val="11"/>
        </w:numPr>
        <w:spacing w:after="60" w:line="240" w:lineRule="auto"/>
        <w:jc w:val="both"/>
        <w:rPr>
          <w:sz w:val="22"/>
        </w:rPr>
      </w:pPr>
      <w:r w:rsidRPr="00350EE8">
        <w:rPr>
          <w:sz w:val="22"/>
        </w:rPr>
        <w:t>realizuje sjednanou spolupráci v souladu s nařízením Evropského parlamentu a Rady (EU) č. 2016/679 o ochraně fyzických osob v souvislosti se zpracováním osobních údajů a o volném pohybu těchto údajů a o zrušení směrnice 95/46/ES, a zákonem č. 110/2019 Sb. o zpracování osobních údajů.</w:t>
      </w:r>
    </w:p>
    <w:p w14:paraId="5F877D38" w14:textId="41B751A7" w:rsidR="00A667EF" w:rsidRPr="003358FE" w:rsidRDefault="00A667EF" w:rsidP="00DB5460">
      <w:pPr>
        <w:pStyle w:val="Odstavecseseznamem"/>
        <w:numPr>
          <w:ilvl w:val="0"/>
          <w:numId w:val="5"/>
        </w:numPr>
        <w:spacing w:before="360" w:after="60" w:line="240" w:lineRule="auto"/>
        <w:ind w:left="714" w:hanging="357"/>
        <w:contextualSpacing w:val="0"/>
        <w:jc w:val="center"/>
        <w:rPr>
          <w:b/>
          <w:bCs/>
          <w:sz w:val="22"/>
        </w:rPr>
      </w:pPr>
    </w:p>
    <w:p w14:paraId="033A6F4E" w14:textId="77777777" w:rsidR="00D30E11" w:rsidRPr="003358FE" w:rsidRDefault="00D30E11" w:rsidP="003358FE">
      <w:pPr>
        <w:spacing w:after="60" w:line="240" w:lineRule="auto"/>
        <w:jc w:val="center"/>
        <w:rPr>
          <w:b/>
          <w:bCs/>
          <w:sz w:val="22"/>
        </w:rPr>
      </w:pPr>
      <w:r w:rsidRPr="003358FE">
        <w:rPr>
          <w:b/>
          <w:bCs/>
          <w:sz w:val="22"/>
        </w:rPr>
        <w:t>Závěrečná ustanovení</w:t>
      </w:r>
    </w:p>
    <w:p w14:paraId="73CCA786" w14:textId="0D0DF8D4" w:rsidR="00D30E11" w:rsidRPr="00DC0DB3" w:rsidRDefault="00D30E11" w:rsidP="00DB5460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sz w:val="22"/>
        </w:rPr>
      </w:pPr>
      <w:r w:rsidRPr="00DC0DB3">
        <w:rPr>
          <w:sz w:val="22"/>
        </w:rPr>
        <w:t>Tato smlouva se uzavírá na dobu určitou</w:t>
      </w:r>
      <w:r w:rsidR="00BB00F5">
        <w:rPr>
          <w:sz w:val="22"/>
        </w:rPr>
        <w:t xml:space="preserve">, kterou je doba trvání odborné praxe studenta </w:t>
      </w:r>
      <w:r w:rsidR="00166679">
        <w:rPr>
          <w:sz w:val="22"/>
        </w:rPr>
        <w:t>stanovená v protokolu o přijetí studenta na odbornou praxi.</w:t>
      </w:r>
    </w:p>
    <w:p w14:paraId="490CAAD4" w14:textId="1A3DECC7" w:rsidR="002043F0" w:rsidRDefault="00D30E11" w:rsidP="00DB5460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sz w:val="22"/>
        </w:rPr>
      </w:pPr>
      <w:r w:rsidRPr="002043F0">
        <w:rPr>
          <w:sz w:val="22"/>
        </w:rPr>
        <w:t>Každá ze smluvních stran má právo smlouvu vypovědět</w:t>
      </w:r>
      <w:r w:rsidR="00EC2D0B">
        <w:rPr>
          <w:sz w:val="22"/>
        </w:rPr>
        <w:t xml:space="preserve"> </w:t>
      </w:r>
      <w:r w:rsidR="00DB5460">
        <w:rPr>
          <w:sz w:val="22"/>
        </w:rPr>
        <w:t>pro</w:t>
      </w:r>
      <w:r w:rsidR="00EC2D0B">
        <w:rPr>
          <w:sz w:val="22"/>
        </w:rPr>
        <w:t> případ porušení sjednaných podmínek smluvní spolupráce</w:t>
      </w:r>
      <w:r w:rsidRPr="002043F0">
        <w:rPr>
          <w:sz w:val="22"/>
        </w:rPr>
        <w:t xml:space="preserve"> písemnou výpovědi doručenou druhé ze smluvních stran. </w:t>
      </w:r>
    </w:p>
    <w:p w14:paraId="799B5B91" w14:textId="0DFD4A00" w:rsidR="00D30E11" w:rsidRPr="002043F0" w:rsidRDefault="00D30E11" w:rsidP="00DB5460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sz w:val="22"/>
        </w:rPr>
      </w:pPr>
      <w:r w:rsidRPr="002043F0">
        <w:rPr>
          <w:sz w:val="22"/>
        </w:rPr>
        <w:t>Tato smlouva nabývá platnosti a účinnosti dnem jejího podpisu oběma smluvními stranami.</w:t>
      </w:r>
    </w:p>
    <w:p w14:paraId="5814BC77" w14:textId="256CC013" w:rsidR="00D30E11" w:rsidRPr="00DC0DB3" w:rsidRDefault="00D30E11" w:rsidP="00DB5460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sz w:val="22"/>
        </w:rPr>
      </w:pPr>
      <w:r w:rsidRPr="00DC0DB3">
        <w:rPr>
          <w:sz w:val="22"/>
        </w:rPr>
        <w:t>Změny této smlouvy je možné provést pouze písemnými číslovanými dodatky podepsanými oběma smluvními stranami.</w:t>
      </w:r>
    </w:p>
    <w:p w14:paraId="4BB9DF5B" w14:textId="029A09DC" w:rsidR="00A667EF" w:rsidRPr="00DC0DB3" w:rsidRDefault="00D30E11" w:rsidP="00DB5460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sz w:val="22"/>
        </w:rPr>
      </w:pPr>
      <w:r w:rsidRPr="00DC0DB3">
        <w:rPr>
          <w:sz w:val="22"/>
        </w:rPr>
        <w:t xml:space="preserve">Tato smlouva se vyhotovuje ve dvou stejnopisech, ze kterých každá ze smluvních stran </w:t>
      </w:r>
      <w:proofErr w:type="gramStart"/>
      <w:r w:rsidRPr="00DC0DB3">
        <w:rPr>
          <w:sz w:val="22"/>
        </w:rPr>
        <w:t>obdrží</w:t>
      </w:r>
      <w:proofErr w:type="gramEnd"/>
      <w:r w:rsidRPr="00DC0DB3">
        <w:rPr>
          <w:sz w:val="22"/>
        </w:rPr>
        <w:t xml:space="preserve"> po jednom vyhotovení.</w:t>
      </w:r>
    </w:p>
    <w:p w14:paraId="34BA8717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72DD5FCF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tbl>
      <w:tblPr>
        <w:tblW w:w="0" w:type="auto"/>
        <w:tblInd w:w="539" w:type="dxa"/>
        <w:tblLook w:val="04A0" w:firstRow="1" w:lastRow="0" w:firstColumn="1" w:lastColumn="0" w:noHBand="0" w:noVBand="1"/>
      </w:tblPr>
      <w:tblGrid>
        <w:gridCol w:w="3639"/>
        <w:gridCol w:w="1117"/>
        <w:gridCol w:w="3889"/>
      </w:tblGrid>
      <w:tr w:rsidR="0012462B" w:rsidRPr="0012462B" w14:paraId="29246152" w14:textId="77777777" w:rsidTr="00C418E4">
        <w:tc>
          <w:tcPr>
            <w:tcW w:w="3680" w:type="dxa"/>
            <w:shd w:val="clear" w:color="auto" w:fill="auto"/>
          </w:tcPr>
          <w:p w14:paraId="7504808F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  <w:r w:rsidRPr="0012462B">
              <w:rPr>
                <w:sz w:val="22"/>
              </w:rPr>
              <w:t xml:space="preserve">V Brně dne </w:t>
            </w:r>
          </w:p>
        </w:tc>
        <w:tc>
          <w:tcPr>
            <w:tcW w:w="1134" w:type="dxa"/>
            <w:shd w:val="clear" w:color="auto" w:fill="auto"/>
          </w:tcPr>
          <w:p w14:paraId="48C4E6BC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44D48CA5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  <w:r w:rsidRPr="0012462B">
              <w:rPr>
                <w:sz w:val="22"/>
              </w:rPr>
              <w:t xml:space="preserve">V                dne </w:t>
            </w:r>
          </w:p>
        </w:tc>
      </w:tr>
      <w:tr w:rsidR="0012462B" w:rsidRPr="0012462B" w14:paraId="4D9D9286" w14:textId="77777777" w:rsidTr="00C418E4"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73B65649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  <w:p w14:paraId="35192402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  <w:p w14:paraId="20873360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  <w:p w14:paraId="7DCAAAC2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05E037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14:paraId="7377950A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</w:tr>
      <w:tr w:rsidR="0012462B" w:rsidRPr="0012462B" w14:paraId="0D7A07EF" w14:textId="77777777" w:rsidTr="00C418E4"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</w:tcPr>
          <w:p w14:paraId="310AFC1E" w14:textId="6A78FD5C" w:rsidR="0012462B" w:rsidRPr="0012462B" w:rsidRDefault="00044474" w:rsidP="0012462B">
            <w:pPr>
              <w:spacing w:after="60" w:line="240" w:lineRule="auto"/>
              <w:rPr>
                <w:sz w:val="22"/>
              </w:rPr>
            </w:pPr>
            <w:r w:rsidRPr="00044474">
              <w:rPr>
                <w:sz w:val="22"/>
              </w:rPr>
              <w:t>PhDr. Petr Macek, Ph.D.</w:t>
            </w:r>
          </w:p>
        </w:tc>
        <w:tc>
          <w:tcPr>
            <w:tcW w:w="1134" w:type="dxa"/>
            <w:shd w:val="clear" w:color="auto" w:fill="auto"/>
          </w:tcPr>
          <w:p w14:paraId="0D76D1C9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14:paraId="225AB90E" w14:textId="77777777" w:rsidR="0012462B" w:rsidRPr="0012462B" w:rsidRDefault="0012462B" w:rsidP="0012462B">
            <w:pPr>
              <w:spacing w:after="60" w:line="240" w:lineRule="auto"/>
              <w:rPr>
                <w:i/>
                <w:iCs/>
                <w:sz w:val="22"/>
              </w:rPr>
            </w:pPr>
            <w:r w:rsidRPr="0012462B">
              <w:rPr>
                <w:i/>
                <w:iCs/>
                <w:sz w:val="22"/>
              </w:rPr>
              <w:t>titul, jméno, příjmení statutárního orgánu</w:t>
            </w:r>
          </w:p>
        </w:tc>
      </w:tr>
      <w:tr w:rsidR="0012462B" w:rsidRPr="0012462B" w14:paraId="64F8079F" w14:textId="77777777" w:rsidTr="00C418E4">
        <w:tc>
          <w:tcPr>
            <w:tcW w:w="3680" w:type="dxa"/>
            <w:shd w:val="clear" w:color="auto" w:fill="auto"/>
          </w:tcPr>
          <w:p w14:paraId="1D8F17FE" w14:textId="17F4410D" w:rsidR="0012462B" w:rsidRPr="0012462B" w:rsidRDefault="00044474" w:rsidP="0012462B">
            <w:pPr>
              <w:spacing w:after="60" w:line="240" w:lineRule="auto"/>
              <w:rPr>
                <w:sz w:val="22"/>
              </w:rPr>
            </w:pPr>
            <w:r>
              <w:rPr>
                <w:sz w:val="22"/>
              </w:rPr>
              <w:t>dle plné moci</w:t>
            </w:r>
          </w:p>
        </w:tc>
        <w:tc>
          <w:tcPr>
            <w:tcW w:w="1134" w:type="dxa"/>
            <w:shd w:val="clear" w:color="auto" w:fill="auto"/>
          </w:tcPr>
          <w:p w14:paraId="15983FA5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0CCE64A7" w14:textId="77777777" w:rsidR="0012462B" w:rsidRPr="0012462B" w:rsidRDefault="0012462B" w:rsidP="0012462B">
            <w:pPr>
              <w:spacing w:after="60" w:line="240" w:lineRule="auto"/>
              <w:rPr>
                <w:i/>
                <w:iCs/>
                <w:sz w:val="22"/>
              </w:rPr>
            </w:pPr>
            <w:r w:rsidRPr="0012462B">
              <w:rPr>
                <w:i/>
                <w:iCs/>
                <w:sz w:val="22"/>
              </w:rPr>
              <w:t>označení funkce statutárního orgánu</w:t>
            </w:r>
          </w:p>
        </w:tc>
      </w:tr>
      <w:tr w:rsidR="0012462B" w:rsidRPr="0012462B" w14:paraId="6AFF8CCD" w14:textId="77777777" w:rsidTr="00C418E4">
        <w:tc>
          <w:tcPr>
            <w:tcW w:w="3680" w:type="dxa"/>
            <w:shd w:val="clear" w:color="auto" w:fill="auto"/>
          </w:tcPr>
          <w:p w14:paraId="1A495E5E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  <w:r w:rsidRPr="0012462B">
              <w:rPr>
                <w:sz w:val="22"/>
              </w:rPr>
              <w:t>Filozofická fakulta</w:t>
            </w:r>
          </w:p>
        </w:tc>
        <w:tc>
          <w:tcPr>
            <w:tcW w:w="1134" w:type="dxa"/>
            <w:shd w:val="clear" w:color="auto" w:fill="auto"/>
          </w:tcPr>
          <w:p w14:paraId="0BB5FC71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FA228AE" w14:textId="77777777" w:rsidR="0012462B" w:rsidRPr="0012462B" w:rsidRDefault="0012462B" w:rsidP="0012462B">
            <w:pPr>
              <w:spacing w:after="60" w:line="240" w:lineRule="auto"/>
              <w:rPr>
                <w:i/>
                <w:iCs/>
                <w:sz w:val="22"/>
              </w:rPr>
            </w:pPr>
            <w:r w:rsidRPr="0012462B">
              <w:rPr>
                <w:i/>
                <w:iCs/>
                <w:sz w:val="22"/>
              </w:rPr>
              <w:t>poskytovatel</w:t>
            </w:r>
          </w:p>
        </w:tc>
      </w:tr>
      <w:tr w:rsidR="0012462B" w:rsidRPr="0012462B" w14:paraId="468C332C" w14:textId="77777777" w:rsidTr="00C418E4">
        <w:tc>
          <w:tcPr>
            <w:tcW w:w="3680" w:type="dxa"/>
            <w:shd w:val="clear" w:color="auto" w:fill="auto"/>
          </w:tcPr>
          <w:p w14:paraId="68C97C65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  <w:r w:rsidRPr="0012462B">
              <w:rPr>
                <w:sz w:val="22"/>
              </w:rPr>
              <w:t>Masarykova univerzita</w:t>
            </w:r>
          </w:p>
        </w:tc>
        <w:tc>
          <w:tcPr>
            <w:tcW w:w="1134" w:type="dxa"/>
            <w:shd w:val="clear" w:color="auto" w:fill="auto"/>
          </w:tcPr>
          <w:p w14:paraId="14B62C80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BD5DD01" w14:textId="77777777" w:rsidR="0012462B" w:rsidRPr="0012462B" w:rsidRDefault="0012462B" w:rsidP="0012462B">
            <w:pPr>
              <w:spacing w:after="60" w:line="240" w:lineRule="auto"/>
              <w:rPr>
                <w:sz w:val="22"/>
              </w:rPr>
            </w:pPr>
          </w:p>
        </w:tc>
      </w:tr>
    </w:tbl>
    <w:p w14:paraId="69E7BAEE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79FB2EE0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34422F3A" w14:textId="77777777" w:rsidR="00A667EF" w:rsidRPr="00DC1081" w:rsidRDefault="00A667EF" w:rsidP="000A545E">
      <w:pPr>
        <w:spacing w:after="60" w:line="240" w:lineRule="auto"/>
        <w:rPr>
          <w:sz w:val="22"/>
        </w:rPr>
      </w:pPr>
    </w:p>
    <w:p w14:paraId="6A1A949E" w14:textId="77777777" w:rsidR="00A667EF" w:rsidRPr="00DC1081" w:rsidRDefault="00A667EF" w:rsidP="000A545E">
      <w:pPr>
        <w:spacing w:after="60" w:line="240" w:lineRule="auto"/>
        <w:rPr>
          <w:sz w:val="22"/>
        </w:rPr>
      </w:pPr>
      <w:r w:rsidRPr="00DC1081">
        <w:rPr>
          <w:sz w:val="22"/>
        </w:rPr>
        <w:t>Přílohy:</w:t>
      </w:r>
    </w:p>
    <w:p w14:paraId="18C4555B" w14:textId="77777777" w:rsidR="00A667EF" w:rsidRPr="00DC1081" w:rsidRDefault="00A667EF" w:rsidP="000A545E">
      <w:pPr>
        <w:spacing w:after="60" w:line="240" w:lineRule="auto"/>
        <w:rPr>
          <w:sz w:val="22"/>
        </w:rPr>
      </w:pPr>
      <w:r w:rsidRPr="00DC1081">
        <w:rPr>
          <w:sz w:val="22"/>
        </w:rPr>
        <w:t>1. Protokol o přijetí studenta na odbornou praxi</w:t>
      </w:r>
    </w:p>
    <w:p w14:paraId="45C8C6C1" w14:textId="3F0B4360" w:rsidR="00D15223" w:rsidRPr="00DC1081" w:rsidRDefault="00A667EF" w:rsidP="000A545E">
      <w:pPr>
        <w:spacing w:after="60" w:line="240" w:lineRule="auto"/>
        <w:rPr>
          <w:sz w:val="22"/>
        </w:rPr>
      </w:pPr>
      <w:r w:rsidRPr="00DC1081">
        <w:rPr>
          <w:sz w:val="22"/>
        </w:rPr>
        <w:t>2. Potvrzení o absolvování odborné praxe a hodnocení studenta</w:t>
      </w:r>
    </w:p>
    <w:sectPr w:rsidR="00D15223" w:rsidRPr="00DC1081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0142" w14:textId="77777777" w:rsidR="00D66084" w:rsidRDefault="00D66084" w:rsidP="0036679C">
      <w:r>
        <w:separator/>
      </w:r>
    </w:p>
    <w:p w14:paraId="10641FEA" w14:textId="77777777" w:rsidR="00D66084" w:rsidRDefault="00D66084"/>
  </w:endnote>
  <w:endnote w:type="continuationSeparator" w:id="0">
    <w:p w14:paraId="7DDD0888" w14:textId="77777777" w:rsidR="00D66084" w:rsidRDefault="00D66084" w:rsidP="0036679C">
      <w:r>
        <w:continuationSeparator/>
      </w:r>
    </w:p>
    <w:p w14:paraId="239D578C" w14:textId="77777777" w:rsidR="00D66084" w:rsidRDefault="00D66084"/>
  </w:endnote>
  <w:endnote w:type="continuationNotice" w:id="1">
    <w:p w14:paraId="023B53E5" w14:textId="77777777" w:rsidR="00D66084" w:rsidRDefault="00D66084" w:rsidP="0036679C"/>
    <w:p w14:paraId="390E3B41" w14:textId="77777777" w:rsidR="00D66084" w:rsidRDefault="00D66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857" w14:textId="4B4D78BC" w:rsidR="002B4E42" w:rsidRDefault="005671E9" w:rsidP="00AE58AA">
    <w:pPr>
      <w:pStyle w:val="Zpatsslovnmstrnky"/>
    </w:pP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E9A" w14:textId="761D919F" w:rsidR="001B28E1" w:rsidRPr="0014328A" w:rsidRDefault="001B28E1" w:rsidP="001B28E1">
    <w:pPr>
      <w:pStyle w:val="Zpatsslovnmstrnky"/>
    </w:pP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265A" w14:textId="77777777" w:rsidR="00D66084" w:rsidRPr="00A510E1" w:rsidRDefault="00D66084" w:rsidP="0036679C">
      <w:r w:rsidRPr="00A510E1">
        <w:separator/>
      </w:r>
    </w:p>
  </w:footnote>
  <w:footnote w:type="continuationSeparator" w:id="0">
    <w:p w14:paraId="2437369C" w14:textId="77777777" w:rsidR="00D66084" w:rsidRDefault="00D66084" w:rsidP="0036679C">
      <w:r>
        <w:continuationSeparator/>
      </w:r>
    </w:p>
    <w:p w14:paraId="7536C33A" w14:textId="77777777" w:rsidR="00D66084" w:rsidRDefault="00D66084"/>
  </w:footnote>
  <w:footnote w:type="continuationNotice" w:id="1">
    <w:p w14:paraId="1E5CC9EF" w14:textId="77777777" w:rsidR="00D66084" w:rsidRDefault="00D66084" w:rsidP="0036679C"/>
    <w:p w14:paraId="68BB9450" w14:textId="77777777" w:rsidR="00D66084" w:rsidRDefault="00D66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6CA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73448347" wp14:editId="266D405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24824454"/>
    <w:multiLevelType w:val="hybridMultilevel"/>
    <w:tmpl w:val="6B26FB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1BEE"/>
    <w:multiLevelType w:val="hybridMultilevel"/>
    <w:tmpl w:val="526EB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3B25"/>
    <w:multiLevelType w:val="hybridMultilevel"/>
    <w:tmpl w:val="4E38127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BE1EFC1A">
      <w:start w:val="1"/>
      <w:numFmt w:val="lowerRoman"/>
      <w:lvlText w:val="%2."/>
      <w:lvlJc w:val="left"/>
      <w:pPr>
        <w:ind w:left="2509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5" w15:restartNumberingAfterBreak="0">
    <w:nsid w:val="4920175D"/>
    <w:multiLevelType w:val="hybridMultilevel"/>
    <w:tmpl w:val="44C6DEF0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6544F4"/>
    <w:multiLevelType w:val="hybridMultilevel"/>
    <w:tmpl w:val="C5644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084"/>
    <w:multiLevelType w:val="hybridMultilevel"/>
    <w:tmpl w:val="CB7E4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3500"/>
    <w:multiLevelType w:val="hybridMultilevel"/>
    <w:tmpl w:val="4EF69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E0CC2"/>
    <w:multiLevelType w:val="hybridMultilevel"/>
    <w:tmpl w:val="4814B6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7227"/>
    <w:multiLevelType w:val="hybridMultilevel"/>
    <w:tmpl w:val="DE040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68771927">
    <w:abstractNumId w:val="0"/>
  </w:num>
  <w:num w:numId="2" w16cid:durableId="487289334">
    <w:abstractNumId w:val="11"/>
  </w:num>
  <w:num w:numId="3" w16cid:durableId="454715932">
    <w:abstractNumId w:val="4"/>
  </w:num>
  <w:num w:numId="4" w16cid:durableId="659114904">
    <w:abstractNumId w:val="6"/>
  </w:num>
  <w:num w:numId="5" w16cid:durableId="1411078689">
    <w:abstractNumId w:val="9"/>
  </w:num>
  <w:num w:numId="6" w16cid:durableId="452678479">
    <w:abstractNumId w:val="10"/>
  </w:num>
  <w:num w:numId="7" w16cid:durableId="1850563658">
    <w:abstractNumId w:val="8"/>
  </w:num>
  <w:num w:numId="8" w16cid:durableId="495386821">
    <w:abstractNumId w:val="7"/>
  </w:num>
  <w:num w:numId="9" w16cid:durableId="413862316">
    <w:abstractNumId w:val="3"/>
  </w:num>
  <w:num w:numId="10" w16cid:durableId="27144483">
    <w:abstractNumId w:val="5"/>
  </w:num>
  <w:num w:numId="11" w16cid:durableId="77799770">
    <w:abstractNumId w:val="1"/>
  </w:num>
  <w:num w:numId="12" w16cid:durableId="49276619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5A66"/>
    <w:rsid w:val="00027913"/>
    <w:rsid w:val="0003101C"/>
    <w:rsid w:val="00037FE8"/>
    <w:rsid w:val="00044474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06A"/>
    <w:rsid w:val="000942A9"/>
    <w:rsid w:val="00094935"/>
    <w:rsid w:val="00094C0F"/>
    <w:rsid w:val="000969CF"/>
    <w:rsid w:val="000A2688"/>
    <w:rsid w:val="000A545E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62B"/>
    <w:rsid w:val="00124EC7"/>
    <w:rsid w:val="001251A3"/>
    <w:rsid w:val="00130058"/>
    <w:rsid w:val="001361DD"/>
    <w:rsid w:val="00136747"/>
    <w:rsid w:val="00137208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66679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31E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3F0"/>
    <w:rsid w:val="00204B09"/>
    <w:rsid w:val="00212651"/>
    <w:rsid w:val="0021324C"/>
    <w:rsid w:val="00213A35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4D14"/>
    <w:rsid w:val="00295664"/>
    <w:rsid w:val="0029567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8FE"/>
    <w:rsid w:val="00335A01"/>
    <w:rsid w:val="00336931"/>
    <w:rsid w:val="0034151A"/>
    <w:rsid w:val="00344E5C"/>
    <w:rsid w:val="00345837"/>
    <w:rsid w:val="00350EE8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06DB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0B78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0333"/>
    <w:rsid w:val="00551DE0"/>
    <w:rsid w:val="00553B3C"/>
    <w:rsid w:val="00556680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10B1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6F1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250E"/>
    <w:rsid w:val="008731E7"/>
    <w:rsid w:val="00874861"/>
    <w:rsid w:val="00874D58"/>
    <w:rsid w:val="00875A4C"/>
    <w:rsid w:val="00876F68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4B59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1145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221A"/>
    <w:rsid w:val="009C2792"/>
    <w:rsid w:val="009C34D1"/>
    <w:rsid w:val="009C35F3"/>
    <w:rsid w:val="009C69C5"/>
    <w:rsid w:val="009C7BAB"/>
    <w:rsid w:val="009D1B40"/>
    <w:rsid w:val="009D2213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37AF7"/>
    <w:rsid w:val="00A40FDD"/>
    <w:rsid w:val="00A42BDC"/>
    <w:rsid w:val="00A46A3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67EF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09A4"/>
    <w:rsid w:val="00BA1DEF"/>
    <w:rsid w:val="00BA2419"/>
    <w:rsid w:val="00BA2520"/>
    <w:rsid w:val="00BA43A2"/>
    <w:rsid w:val="00BA5C21"/>
    <w:rsid w:val="00BA6405"/>
    <w:rsid w:val="00BA7286"/>
    <w:rsid w:val="00BB00F5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175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0E11"/>
    <w:rsid w:val="00D331EC"/>
    <w:rsid w:val="00D34F6F"/>
    <w:rsid w:val="00D35F28"/>
    <w:rsid w:val="00D36FF0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084"/>
    <w:rsid w:val="00D66888"/>
    <w:rsid w:val="00D671F0"/>
    <w:rsid w:val="00D67DAF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B5460"/>
    <w:rsid w:val="00DC0BDA"/>
    <w:rsid w:val="00DC0DB3"/>
    <w:rsid w:val="00DC1075"/>
    <w:rsid w:val="00DC1081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031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169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85526"/>
    <w:rsid w:val="00E90B33"/>
    <w:rsid w:val="00E91E49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2D0B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F44011"/>
  <w15:docId w15:val="{8869F5AE-E421-4890-A6C9-4A1A3B98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2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AC94BA468D488F31B2478A655CDC" ma:contentTypeVersion="2" ma:contentTypeDescription="Create a new document." ma:contentTypeScope="" ma:versionID="ee33a842da3844a56f5f7ee8bb88b81c">
  <xsd:schema xmlns:xsd="http://www.w3.org/2001/XMLSchema" xmlns:xs="http://www.w3.org/2001/XMLSchema" xmlns:p="http://schemas.microsoft.com/office/2006/metadata/properties" xmlns:ns2="76d5652a-9cd3-465f-98c7-aa8090bd65c7" targetNamespace="http://schemas.microsoft.com/office/2006/metadata/properties" ma:root="true" ma:fieldsID="0e2306b8fccc60975f3c3727b2649f8a" ns2:_="">
    <xsd:import namespace="76d5652a-9cd3-465f-98c7-aa8090bd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652a-9cd3-465f-98c7-aa8090bd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08FBA-6DF7-4886-B314-236665039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652a-9cd3-465f-98c7-aa8090bd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6D4F94-E516-4F83-9323-4919A704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arts_jednoduchy_dokument_cz_barva.dotx</Template>
  <TotalTime>4</TotalTime>
  <Pages>3</Pages>
  <Words>848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Sobotková</dc:creator>
  <cp:lastModifiedBy>Jan Karafiát</cp:lastModifiedBy>
  <cp:revision>2</cp:revision>
  <cp:lastPrinted>2020-01-04T17:29:00Z</cp:lastPrinted>
  <dcterms:created xsi:type="dcterms:W3CDTF">2023-03-29T09:41:00Z</dcterms:created>
  <dcterms:modified xsi:type="dcterms:W3CDTF">2023-03-29T09:41:00Z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0x0101008A8BAC94BA468D488F31B2478A655CDC</vt:lpwstr>
  </property>
</Properties>
</file>